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418D8" w14:textId="0C10F4EA" w:rsidR="00642E00" w:rsidRDefault="00642E00" w:rsidP="00642E00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3BDE2A" wp14:editId="12F2EA3E">
                <wp:simplePos x="0" y="0"/>
                <wp:positionH relativeFrom="column">
                  <wp:posOffset>1741170</wp:posOffset>
                </wp:positionH>
                <wp:positionV relativeFrom="paragraph">
                  <wp:posOffset>46355</wp:posOffset>
                </wp:positionV>
                <wp:extent cx="2123440" cy="266700"/>
                <wp:effectExtent l="0" t="0" r="0" b="0"/>
                <wp:wrapNone/>
                <wp:docPr id="3" name="Πλαίσιο κειμένο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344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857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AE35D0" w14:textId="77777777" w:rsidR="00642E00" w:rsidRDefault="00642E00" w:rsidP="00642E00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053297A" w14:textId="77777777" w:rsidR="00642E00" w:rsidRDefault="00642E00" w:rsidP="00642E0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16B2102" w14:textId="77777777" w:rsidR="00642E00" w:rsidRDefault="00642E00" w:rsidP="00642E00"/>
                          <w:p w14:paraId="35DE34F3" w14:textId="77777777" w:rsidR="00642E00" w:rsidRDefault="00642E00" w:rsidP="00642E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BDE2A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5" o:spid="_x0000_s1026" type="#_x0000_t202" style="position:absolute;margin-left:137.1pt;margin-top:3.65pt;width:167.2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" stroked="f" strokeweight="2.25pt">
                <v:stroke dashstyle="1 1" endcap="round"/>
                <v:textbox>
                  <w:txbxContent>
                    <w:p w14:paraId="32AE35D0" w14:textId="77777777" w:rsidR="00642E00" w:rsidRDefault="00642E00" w:rsidP="00642E00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14:paraId="6053297A" w14:textId="77777777" w:rsidR="00642E00" w:rsidRDefault="00642E00" w:rsidP="00642E00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716B2102" w14:textId="77777777" w:rsidR="00642E00" w:rsidRDefault="00642E00" w:rsidP="00642E00"/>
                    <w:p w14:paraId="35DE34F3" w14:textId="77777777" w:rsidR="00642E00" w:rsidRDefault="00642E00" w:rsidP="00642E00"/>
                  </w:txbxContent>
                </v:textbox>
              </v:shape>
            </w:pict>
          </mc:Fallback>
        </mc:AlternateContent>
      </w:r>
      <w:r>
        <w:t xml:space="preserve">                 </w:t>
      </w:r>
      <w:r>
        <w:rPr>
          <w:rFonts w:eastAsia="Times New Roman" w:cs="Arial"/>
          <w:b/>
          <w:noProof/>
          <w:lang w:eastAsia="el-GR"/>
        </w:rPr>
        <w:drawing>
          <wp:inline distT="0" distB="0" distL="0" distR="0" wp14:anchorId="42FE5922" wp14:editId="2446C808">
            <wp:extent cx="367874" cy="637406"/>
            <wp:effectExtent l="0" t="0" r="0" b="6350"/>
            <wp:docPr id="49413820" name="Εικόνα 1" descr="boufo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boufos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74" cy="63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9FD46" w14:textId="77777777" w:rsidR="00642E00" w:rsidRDefault="00642E00" w:rsidP="00642E00">
      <w:pPr>
        <w:spacing w:after="0" w:line="240" w:lineRule="auto"/>
        <w:jc w:val="center"/>
      </w:pPr>
    </w:p>
    <w:p w14:paraId="79F621FF" w14:textId="03F00531" w:rsidR="00642E00" w:rsidRDefault="00642E00" w:rsidP="00642E00">
      <w:pPr>
        <w:spacing w:after="0" w:line="240" w:lineRule="auto"/>
        <w:rPr>
          <w:rFonts w:eastAsia="Times New Roman" w:cs="Calibri"/>
          <w:b/>
          <w:lang w:eastAsia="el-GR"/>
        </w:rPr>
      </w:pPr>
      <w:r>
        <w:rPr>
          <w:rFonts w:eastAsia="Times New Roman" w:cs="Calibri"/>
          <w:b/>
          <w:lang w:eastAsia="el-GR"/>
        </w:rPr>
        <w:t>ΕΛΛΗΝΙΚΗ ΔΗΜΟΚΡΑΤΙΑ</w:t>
      </w:r>
    </w:p>
    <w:p w14:paraId="72831CFC" w14:textId="77777777" w:rsidR="00642E00" w:rsidRDefault="00642E00" w:rsidP="00642E00">
      <w:pPr>
        <w:spacing w:after="0" w:line="240" w:lineRule="auto"/>
        <w:rPr>
          <w:rFonts w:eastAsia="Times New Roman" w:cs="Calibri"/>
          <w:b/>
          <w:lang w:eastAsia="el-GR"/>
        </w:rPr>
      </w:pPr>
      <w:r>
        <w:rPr>
          <w:rFonts w:eastAsia="Times New Roman" w:cs="Calibri"/>
          <w:b/>
          <w:lang w:eastAsia="el-GR"/>
        </w:rPr>
        <w:t>ΠΑΝΕΠΙΣΤΗΜΙΟ ΙΩΑΝΝΙΝΩΝ</w:t>
      </w:r>
    </w:p>
    <w:p w14:paraId="2AFBD860" w14:textId="67BEF841" w:rsidR="00642E00" w:rsidRDefault="00642E00" w:rsidP="00642E00">
      <w:pPr>
        <w:rPr>
          <w:rFonts w:eastAsia="Calibri" w:cs="Times New Roman"/>
          <w:sz w:val="22"/>
          <w:szCs w:val="22"/>
        </w:rPr>
      </w:pPr>
      <w:r>
        <w:rPr>
          <w:rFonts w:eastAsia="Times New Roman" w:cs="Calibri"/>
          <w:b/>
          <w:bCs/>
          <w:lang w:eastAsia="el-GR"/>
        </w:rPr>
        <w:t xml:space="preserve">ΔΙΕΥΘΥΝΣΗ ΕΚΠΑΙΔΕΥΣΗΣ     </w:t>
      </w:r>
      <w:r>
        <w:rPr>
          <w:rFonts w:eastAsia="Times New Roman" w:cs="Calibri"/>
          <w:b/>
          <w:lang w:eastAsia="el-GR"/>
        </w:rPr>
        <w:t xml:space="preserve">                                                                              </w:t>
      </w:r>
    </w:p>
    <w:p w14:paraId="1AA892D9" w14:textId="50C19771" w:rsidR="00642E00" w:rsidRDefault="00642E00" w:rsidP="00642E00">
      <w:pPr>
        <w:spacing w:after="0" w:line="288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</w:t>
      </w:r>
    </w:p>
    <w:p w14:paraId="50165C9B" w14:textId="77777777" w:rsidR="00642E00" w:rsidRDefault="00642E00" w:rsidP="00642E00">
      <w:pPr>
        <w:spacing w:after="0" w:line="288" w:lineRule="auto"/>
        <w:rPr>
          <w:b/>
        </w:rPr>
      </w:pPr>
      <w:r>
        <w:rPr>
          <w:b/>
        </w:rPr>
        <w:t xml:space="preserve">          </w:t>
      </w:r>
    </w:p>
    <w:p w14:paraId="04EB94FB" w14:textId="57D852A3" w:rsidR="00642E00" w:rsidRPr="003B4E75" w:rsidRDefault="00642E00" w:rsidP="00FD1784">
      <w:pPr>
        <w:spacing w:after="0" w:line="288" w:lineRule="auto"/>
        <w:ind w:left="5760"/>
        <w:rPr>
          <w:b/>
          <w:sz w:val="22"/>
          <w:szCs w:val="22"/>
        </w:rPr>
      </w:pPr>
      <w:r w:rsidRPr="003B4E75">
        <w:rPr>
          <w:b/>
          <w:sz w:val="22"/>
          <w:szCs w:val="22"/>
        </w:rPr>
        <w:t xml:space="preserve">Ιωάννινα, </w:t>
      </w:r>
      <w:r w:rsidR="00E34368" w:rsidRPr="003B4E75">
        <w:rPr>
          <w:b/>
          <w:sz w:val="22"/>
          <w:szCs w:val="22"/>
        </w:rPr>
        <w:t>1</w:t>
      </w:r>
      <w:r w:rsidR="00AC26D0">
        <w:rPr>
          <w:b/>
          <w:sz w:val="22"/>
          <w:szCs w:val="22"/>
        </w:rPr>
        <w:t>4</w:t>
      </w:r>
      <w:r w:rsidRPr="003B4E75">
        <w:rPr>
          <w:b/>
          <w:sz w:val="22"/>
          <w:szCs w:val="22"/>
        </w:rPr>
        <w:t xml:space="preserve">- </w:t>
      </w:r>
      <w:r w:rsidR="00E34368" w:rsidRPr="003B4E75">
        <w:rPr>
          <w:b/>
          <w:sz w:val="22"/>
          <w:szCs w:val="22"/>
        </w:rPr>
        <w:t>10</w:t>
      </w:r>
      <w:r w:rsidRPr="003B4E75">
        <w:rPr>
          <w:b/>
          <w:sz w:val="22"/>
          <w:szCs w:val="22"/>
        </w:rPr>
        <w:t xml:space="preserve"> - 202</w:t>
      </w:r>
      <w:r w:rsidR="00946305">
        <w:rPr>
          <w:b/>
          <w:sz w:val="22"/>
          <w:szCs w:val="22"/>
        </w:rPr>
        <w:t>6</w:t>
      </w:r>
      <w:r w:rsidRPr="003B4E75">
        <w:rPr>
          <w:b/>
          <w:sz w:val="22"/>
          <w:szCs w:val="22"/>
        </w:rPr>
        <w:t xml:space="preserve"> </w:t>
      </w:r>
    </w:p>
    <w:p w14:paraId="5CBF1F86" w14:textId="77777777" w:rsidR="00642E00" w:rsidRDefault="00642E00" w:rsidP="00642E00">
      <w:pPr>
        <w:spacing w:after="0" w:line="288" w:lineRule="auto"/>
        <w:ind w:left="5760" w:firstLine="720"/>
        <w:rPr>
          <w:b/>
        </w:rPr>
      </w:pPr>
      <w:r>
        <w:rPr>
          <w:b/>
        </w:rPr>
        <w:t xml:space="preserve">   </w:t>
      </w:r>
    </w:p>
    <w:p w14:paraId="2B293651" w14:textId="6714D9BE" w:rsidR="00642E00" w:rsidRPr="00395888" w:rsidRDefault="00642E00" w:rsidP="00871883">
      <w:pPr>
        <w:spacing w:after="0"/>
        <w:jc w:val="both"/>
        <w:rPr>
          <w:rFonts w:cstheme="majorBidi"/>
          <w:b/>
          <w:sz w:val="22"/>
          <w:szCs w:val="22"/>
        </w:rPr>
      </w:pPr>
      <w:r w:rsidRPr="003B4E75">
        <w:rPr>
          <w:rFonts w:cstheme="majorBidi"/>
          <w:b/>
          <w:sz w:val="22"/>
          <w:szCs w:val="22"/>
        </w:rPr>
        <w:t xml:space="preserve">Ανακοίνωση του Υπουργείου Παιδείας, Θρησκευμάτων και Αθλητισμού </w:t>
      </w:r>
      <w:r w:rsidR="00871883">
        <w:rPr>
          <w:rFonts w:cstheme="majorBidi"/>
          <w:b/>
          <w:sz w:val="22"/>
          <w:szCs w:val="22"/>
        </w:rPr>
        <w:t xml:space="preserve">σχετικά με </w:t>
      </w:r>
      <w:r w:rsidR="00871883" w:rsidRPr="00395888">
        <w:rPr>
          <w:rFonts w:cstheme="majorBidi"/>
          <w:b/>
          <w:sz w:val="22"/>
          <w:szCs w:val="22"/>
        </w:rPr>
        <w:t xml:space="preserve">την </w:t>
      </w:r>
      <w:r w:rsidR="00395888">
        <w:rPr>
          <w:rFonts w:cstheme="majorBidi"/>
          <w:b/>
          <w:sz w:val="22"/>
          <w:szCs w:val="22"/>
        </w:rPr>
        <w:t>υ</w:t>
      </w:r>
      <w:r w:rsidR="00871883" w:rsidRPr="00395888">
        <w:rPr>
          <w:rFonts w:cstheme="majorBidi"/>
          <w:b/>
          <w:sz w:val="22"/>
          <w:szCs w:val="22"/>
        </w:rPr>
        <w:t>ποβολή δικαιολογητικών για τους υποψηφίους Πανελλαδικών Εξετάσεων 2026 των περιοχών που έχουν πληγεί εξαιτίας φυσικών καταστροφών</w:t>
      </w:r>
    </w:p>
    <w:p w14:paraId="54647A52" w14:textId="77777777" w:rsidR="00FD1784" w:rsidRDefault="00FD1784" w:rsidP="00FD1784">
      <w:pPr>
        <w:spacing w:after="0"/>
        <w:jc w:val="both"/>
        <w:rPr>
          <w:b/>
          <w:bCs/>
        </w:rPr>
      </w:pPr>
    </w:p>
    <w:p w14:paraId="484A989C" w14:textId="77777777" w:rsidR="00945B6E" w:rsidRDefault="00193F2B" w:rsidP="00871883">
      <w:pPr>
        <w:spacing w:after="0"/>
        <w:jc w:val="both"/>
        <w:rPr>
          <w:rFonts w:cs="Tahoma"/>
          <w:color w:val="333333"/>
          <w:sz w:val="22"/>
          <w:szCs w:val="22"/>
        </w:rPr>
      </w:pPr>
      <w:r w:rsidRPr="00785273">
        <w:rPr>
          <w:rFonts w:cs="Tahoma"/>
          <w:color w:val="333333"/>
          <w:sz w:val="22"/>
          <w:szCs w:val="22"/>
        </w:rPr>
        <w:t>Από το Υπουργείο Παιδείας, Θρησκευμάτων και Αθλητισμού ανακοινώ</w:t>
      </w:r>
      <w:r w:rsidR="00871883">
        <w:rPr>
          <w:rFonts w:cs="Tahoma"/>
          <w:color w:val="333333"/>
          <w:sz w:val="22"/>
          <w:szCs w:val="22"/>
        </w:rPr>
        <w:t xml:space="preserve">θηκε η διαδικασία σχετικά </w:t>
      </w:r>
      <w:r w:rsidRPr="00785273">
        <w:rPr>
          <w:rFonts w:cs="Tahoma"/>
          <w:color w:val="333333"/>
          <w:sz w:val="22"/>
          <w:szCs w:val="22"/>
        </w:rPr>
        <w:t xml:space="preserve"> </w:t>
      </w:r>
      <w:r w:rsidR="00871883" w:rsidRPr="00395888">
        <w:rPr>
          <w:rFonts w:cs="Tahoma"/>
          <w:color w:val="333333"/>
          <w:sz w:val="22"/>
          <w:szCs w:val="22"/>
        </w:rPr>
        <w:t xml:space="preserve">με την </w:t>
      </w:r>
      <w:r w:rsidR="00395888" w:rsidRPr="00395888">
        <w:rPr>
          <w:rFonts w:cs="Tahoma"/>
          <w:color w:val="333333"/>
          <w:sz w:val="22"/>
          <w:szCs w:val="22"/>
        </w:rPr>
        <w:t>υ</w:t>
      </w:r>
      <w:r w:rsidR="00871883" w:rsidRPr="00395888">
        <w:rPr>
          <w:rFonts w:cs="Tahoma"/>
          <w:color w:val="333333"/>
          <w:sz w:val="22"/>
          <w:szCs w:val="22"/>
        </w:rPr>
        <w:t>ποβολή δικαιολογητικών για τους υποψηφίους Πανελλαδικών Εξετάσεων 2026 των περιοχών που έχουν πληγεί εξαιτίας φυσικών καταστροφών</w:t>
      </w:r>
      <w:r w:rsidR="00661662">
        <w:rPr>
          <w:rFonts w:cs="Tahoma"/>
          <w:color w:val="333333"/>
          <w:sz w:val="22"/>
          <w:szCs w:val="22"/>
        </w:rPr>
        <w:t xml:space="preserve">. Οι πληροφορίες για τους ενδιαφερόμενους είναι αναρτημένες στον σύνδεσμο </w:t>
      </w:r>
    </w:p>
    <w:p w14:paraId="1483BF34" w14:textId="77777777" w:rsidR="00945B6E" w:rsidRDefault="00945B6E" w:rsidP="00871883">
      <w:pPr>
        <w:spacing w:after="0"/>
        <w:jc w:val="both"/>
        <w:rPr>
          <w:rFonts w:cs="Tahoma"/>
          <w:color w:val="333333"/>
          <w:sz w:val="22"/>
          <w:szCs w:val="22"/>
        </w:rPr>
      </w:pPr>
    </w:p>
    <w:p w14:paraId="6029FCFC" w14:textId="77777777" w:rsidR="00945B6E" w:rsidRDefault="00945B6E" w:rsidP="00871883">
      <w:pPr>
        <w:spacing w:after="0"/>
        <w:jc w:val="both"/>
        <w:rPr>
          <w:rFonts w:cs="Tahoma"/>
          <w:color w:val="333333"/>
          <w:sz w:val="22"/>
          <w:szCs w:val="22"/>
        </w:rPr>
      </w:pPr>
    </w:p>
    <w:p w14:paraId="08FF90E4" w14:textId="7DB4A1B8" w:rsidR="00945B6E" w:rsidRDefault="00945B6E" w:rsidP="00871883">
      <w:pPr>
        <w:spacing w:after="0"/>
        <w:jc w:val="both"/>
        <w:rPr>
          <w:rFonts w:cs="Tahoma"/>
          <w:color w:val="333333"/>
          <w:sz w:val="22"/>
          <w:szCs w:val="22"/>
        </w:rPr>
      </w:pPr>
      <w:hyperlink r:id="rId5" w:history="1">
        <w:r w:rsidRPr="000E07B8">
          <w:rPr>
            <w:rStyle w:val="-"/>
            <w:rFonts w:cs="Tahoma"/>
            <w:sz w:val="22"/>
            <w:szCs w:val="22"/>
          </w:rPr>
          <w:t>https://www.minedu.gov.gr/site/71019-13-10-26-ypobole-dikaiologetikon-gia-tous-ypopsephious-panelladikon-exetaseon-2026-ton-periochon-pou-echoun-plegei-exaitias-physikon-katastrophon</w:t>
        </w:r>
      </w:hyperlink>
    </w:p>
    <w:p w14:paraId="25AF55CE" w14:textId="77777777" w:rsidR="00945B6E" w:rsidRDefault="00945B6E" w:rsidP="00871883">
      <w:pPr>
        <w:spacing w:after="0"/>
        <w:jc w:val="both"/>
        <w:rPr>
          <w:rFonts w:cs="Tahoma"/>
          <w:color w:val="333333"/>
          <w:sz w:val="22"/>
          <w:szCs w:val="22"/>
        </w:rPr>
      </w:pPr>
    </w:p>
    <w:p w14:paraId="201C2037" w14:textId="77777777" w:rsidR="00945B6E" w:rsidRDefault="00945B6E" w:rsidP="00871883">
      <w:pPr>
        <w:spacing w:after="0"/>
        <w:jc w:val="both"/>
        <w:rPr>
          <w:rFonts w:cs="Tahoma"/>
          <w:color w:val="333333"/>
          <w:sz w:val="22"/>
          <w:szCs w:val="22"/>
        </w:rPr>
      </w:pPr>
    </w:p>
    <w:p w14:paraId="4A55C969" w14:textId="77777777" w:rsidR="00871883" w:rsidRDefault="00871883" w:rsidP="00612259">
      <w:pPr>
        <w:pStyle w:val="Web"/>
        <w:spacing w:before="0" w:beforeAutospacing="0" w:after="0" w:afterAutospacing="0" w:line="330" w:lineRule="atLeast"/>
        <w:jc w:val="both"/>
        <w:rPr>
          <w:rFonts w:asciiTheme="minorHAnsi" w:hAnsiTheme="minorHAnsi" w:cs="Tahoma"/>
          <w:color w:val="333333"/>
          <w:sz w:val="22"/>
          <w:szCs w:val="22"/>
        </w:rPr>
      </w:pPr>
    </w:p>
    <w:p w14:paraId="77F4E32C" w14:textId="73DA6859" w:rsidR="00612259" w:rsidRPr="00BF4647" w:rsidRDefault="00612259" w:rsidP="00612259">
      <w:pPr>
        <w:pStyle w:val="Web"/>
        <w:spacing w:before="0" w:beforeAutospacing="0" w:after="0" w:afterAutospacing="0" w:line="330" w:lineRule="atLeast"/>
        <w:jc w:val="both"/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inorHAnsi" w:hAnsiTheme="minorHAnsi" w:cs="Tahoma"/>
          <w:color w:val="333333"/>
          <w:sz w:val="22"/>
          <w:szCs w:val="22"/>
        </w:rPr>
        <w:tab/>
      </w:r>
      <w:r>
        <w:rPr>
          <w:rFonts w:asciiTheme="minorHAnsi" w:hAnsiTheme="minorHAnsi" w:cs="Tahoma"/>
          <w:color w:val="333333"/>
          <w:sz w:val="22"/>
          <w:szCs w:val="22"/>
        </w:rPr>
        <w:tab/>
      </w:r>
      <w:r>
        <w:rPr>
          <w:rFonts w:asciiTheme="minorHAnsi" w:hAnsiTheme="minorHAnsi" w:cs="Tahoma"/>
          <w:color w:val="333333"/>
          <w:sz w:val="22"/>
          <w:szCs w:val="22"/>
        </w:rPr>
        <w:tab/>
      </w:r>
      <w:r>
        <w:rPr>
          <w:rFonts w:asciiTheme="minorHAnsi" w:hAnsiTheme="minorHAnsi" w:cs="Tahoma"/>
          <w:color w:val="333333"/>
          <w:sz w:val="22"/>
          <w:szCs w:val="22"/>
        </w:rPr>
        <w:tab/>
      </w:r>
      <w:r w:rsidR="00661662">
        <w:rPr>
          <w:rFonts w:asciiTheme="minorHAnsi" w:hAnsiTheme="minorHAnsi" w:cs="Tahoma"/>
          <w:color w:val="333333"/>
          <w:sz w:val="22"/>
          <w:szCs w:val="22"/>
        </w:rPr>
        <w:t xml:space="preserve">                                </w:t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>Από τη Διεύθυνση Εκπαίδευσης</w:t>
      </w:r>
    </w:p>
    <w:p w14:paraId="4EE7CFF9" w14:textId="569B72DC" w:rsidR="00612259" w:rsidRPr="00BF4647" w:rsidRDefault="00612259" w:rsidP="00612259">
      <w:pPr>
        <w:pStyle w:val="Web"/>
        <w:spacing w:before="0" w:beforeAutospacing="0" w:after="0" w:afterAutospacing="0" w:line="330" w:lineRule="atLeast"/>
        <w:jc w:val="both"/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</w:pP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</w:r>
      <w:r w:rsidRPr="00BF4647">
        <w:rPr>
          <w:rFonts w:asciiTheme="minorHAnsi" w:eastAsiaTheme="minorHAnsi" w:hAnsiTheme="minorHAnsi" w:cstheme="majorBidi"/>
          <w:b/>
          <w:kern w:val="2"/>
          <w:sz w:val="22"/>
          <w:szCs w:val="22"/>
          <w:lang w:eastAsia="en-US"/>
          <w14:ligatures w14:val="standardContextual"/>
        </w:rPr>
        <w:tab/>
        <w:t xml:space="preserve"> του Πανεπιστημίου Ιωαννίνων</w:t>
      </w:r>
    </w:p>
    <w:p w14:paraId="3246B857" w14:textId="77777777" w:rsidR="00FF2B2C" w:rsidRDefault="00FF2B2C"/>
    <w:sectPr w:rsidR="00FF2B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B2C"/>
    <w:rsid w:val="000D3730"/>
    <w:rsid w:val="00140A45"/>
    <w:rsid w:val="00193F2B"/>
    <w:rsid w:val="001C5B1F"/>
    <w:rsid w:val="00395888"/>
    <w:rsid w:val="003B4E75"/>
    <w:rsid w:val="00425548"/>
    <w:rsid w:val="00591EA4"/>
    <w:rsid w:val="00612259"/>
    <w:rsid w:val="00642E00"/>
    <w:rsid w:val="00661662"/>
    <w:rsid w:val="00683280"/>
    <w:rsid w:val="00766ECB"/>
    <w:rsid w:val="00785273"/>
    <w:rsid w:val="00871883"/>
    <w:rsid w:val="00945B6E"/>
    <w:rsid w:val="00946305"/>
    <w:rsid w:val="00A802F0"/>
    <w:rsid w:val="00AC26D0"/>
    <w:rsid w:val="00B40218"/>
    <w:rsid w:val="00BF4647"/>
    <w:rsid w:val="00D161F4"/>
    <w:rsid w:val="00E34368"/>
    <w:rsid w:val="00FD1784"/>
    <w:rsid w:val="00FF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EB5A9"/>
  <w15:chartTrackingRefBased/>
  <w15:docId w15:val="{5818582D-A9C8-4576-816D-EE05935EC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F2B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F2B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F2B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F2B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F2B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F2B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F2B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F2B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F2B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FF2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FF2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FF2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FF2B2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FF2B2C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FF2B2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FF2B2C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FF2B2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FF2B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F2B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FF2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F2B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FF2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F2B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FF2B2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F2B2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F2B2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F2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FF2B2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F2B2C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193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l-GR"/>
      <w14:ligatures w14:val="none"/>
    </w:rPr>
  </w:style>
  <w:style w:type="character" w:styleId="aa">
    <w:name w:val="Strong"/>
    <w:basedOn w:val="a0"/>
    <w:uiPriority w:val="22"/>
    <w:qFormat/>
    <w:rsid w:val="00193F2B"/>
    <w:rPr>
      <w:b/>
      <w:bCs/>
    </w:rPr>
  </w:style>
  <w:style w:type="character" w:styleId="-">
    <w:name w:val="Hyperlink"/>
    <w:basedOn w:val="a0"/>
    <w:uiPriority w:val="99"/>
    <w:unhideWhenUsed/>
    <w:rsid w:val="00193F2B"/>
    <w:rPr>
      <w:color w:val="0000FF"/>
      <w:u w:val="single"/>
    </w:rPr>
  </w:style>
  <w:style w:type="character" w:styleId="ab">
    <w:name w:val="Unresolved Mention"/>
    <w:basedOn w:val="a0"/>
    <w:uiPriority w:val="99"/>
    <w:semiHidden/>
    <w:unhideWhenUsed/>
    <w:rsid w:val="00945B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inedu.gov.gr/site/71019-13-10-26-ypobole-dikaiologetikon-gia-tous-ypopsephious-panelladikon-exetaseon-2026-ton-periochon-pou-echoun-plegei-exaitias-physikon-katastrophon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207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ΠΑΡΑΣΚΕΥΗ ΑΛΕΞΟΥΔΗ</dc:creator>
  <cp:keywords/>
  <dc:description/>
  <cp:lastModifiedBy>ΠΑΡΑΣΚΕΥΗ ΑΛΕΞΟΥΔΗ</cp:lastModifiedBy>
  <cp:revision>23</cp:revision>
  <dcterms:created xsi:type="dcterms:W3CDTF">2025-10-15T08:56:00Z</dcterms:created>
  <dcterms:modified xsi:type="dcterms:W3CDTF">2026-10-14T06:47:00Z</dcterms:modified>
</cp:coreProperties>
</file>